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21" w:rsidRPr="00EF6F21" w:rsidRDefault="00EF6F21" w:rsidP="00EF6F21">
      <w:pPr>
        <w:pStyle w:val="Default"/>
        <w:jc w:val="center"/>
        <w:rPr>
          <w:sz w:val="28"/>
          <w:szCs w:val="28"/>
        </w:rPr>
      </w:pPr>
      <w:r w:rsidRPr="00EF6F21">
        <w:rPr>
          <w:b/>
          <w:bCs/>
          <w:sz w:val="28"/>
          <w:szCs w:val="28"/>
        </w:rPr>
        <w:t>Положение</w:t>
      </w:r>
    </w:p>
    <w:p w:rsidR="00EF6F21" w:rsidRPr="00EF6F21" w:rsidRDefault="00EF6F21" w:rsidP="00EF6F21">
      <w:pPr>
        <w:pStyle w:val="Default"/>
        <w:jc w:val="center"/>
        <w:rPr>
          <w:sz w:val="28"/>
          <w:szCs w:val="28"/>
        </w:rPr>
      </w:pPr>
      <w:r w:rsidRPr="00EF6F21">
        <w:rPr>
          <w:b/>
          <w:bCs/>
          <w:sz w:val="28"/>
          <w:szCs w:val="28"/>
        </w:rPr>
        <w:t>о порядке проведения творческого конкурса для общественных организаций, молодежных объединений района «Общее дело»</w:t>
      </w:r>
    </w:p>
    <w:p w:rsidR="00EF6F21" w:rsidRPr="00EF6F21" w:rsidRDefault="00EF6F21" w:rsidP="00EF6F21">
      <w:pPr>
        <w:pStyle w:val="Default"/>
        <w:jc w:val="center"/>
        <w:rPr>
          <w:sz w:val="28"/>
          <w:szCs w:val="28"/>
        </w:rPr>
      </w:pPr>
      <w:r w:rsidRPr="00EF6F21">
        <w:rPr>
          <w:sz w:val="28"/>
          <w:szCs w:val="28"/>
        </w:rPr>
        <w:t>(далее – Положение)</w:t>
      </w:r>
    </w:p>
    <w:p w:rsidR="00EF6F21" w:rsidRPr="00EF6F21" w:rsidRDefault="00EF6F21" w:rsidP="00EF6F21">
      <w:pPr>
        <w:pStyle w:val="Default"/>
        <w:jc w:val="center"/>
        <w:rPr>
          <w:sz w:val="28"/>
          <w:szCs w:val="28"/>
        </w:rPr>
      </w:pPr>
    </w:p>
    <w:p w:rsidR="00EF6F21" w:rsidRPr="00EF6F21" w:rsidRDefault="00EF6F21" w:rsidP="00EF6F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6F21">
        <w:rPr>
          <w:b/>
          <w:bCs/>
          <w:sz w:val="28"/>
          <w:szCs w:val="28"/>
        </w:rPr>
        <w:t>Общие положения</w:t>
      </w:r>
    </w:p>
    <w:p w:rsidR="00EF6F21" w:rsidRPr="00EF6F21" w:rsidRDefault="00EF6F21" w:rsidP="00EF6F21">
      <w:pPr>
        <w:pStyle w:val="Default"/>
        <w:ind w:left="1080"/>
        <w:rPr>
          <w:sz w:val="28"/>
          <w:szCs w:val="28"/>
        </w:rPr>
      </w:pP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1.1. Настоящее Положение определяет порядок организации и проведения творческого конкурса для общественных организаций, молодежных объединений района «Общее дело» (далее − Конкурс), требования к участникам, сроки проведения Конкурса. </w:t>
      </w: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1.2. Организатором и координатором Конкурса является управление образования администрации района (далее – Управление). </w:t>
      </w:r>
    </w:p>
    <w:p w:rsidR="00EF6F21" w:rsidRPr="00EF6F21" w:rsidRDefault="00EF6F21" w:rsidP="00EF6F21">
      <w:pPr>
        <w:ind w:firstLine="708"/>
        <w:rPr>
          <w:rFonts w:ascii="Times New Roman" w:hAnsi="Times New Roman" w:cs="Times New Roman"/>
        </w:rPr>
      </w:pPr>
      <w:r w:rsidRPr="00EF6F21">
        <w:rPr>
          <w:rFonts w:ascii="Times New Roman" w:hAnsi="Times New Roman" w:cs="Times New Roman"/>
          <w:sz w:val="28"/>
          <w:szCs w:val="28"/>
        </w:rPr>
        <w:t>1.3. Уполномоченным органом по проведению Конкурса является администрация района. Организационно-техническое сопровождение осуществляет отдел по вопросам общественной безопасности администрации района (далее – Отдел).</w:t>
      </w:r>
    </w:p>
    <w:p w:rsidR="00EF6F21" w:rsidRPr="00EF6F21" w:rsidRDefault="00EF6F21" w:rsidP="00EF6F21">
      <w:pPr>
        <w:rPr>
          <w:rFonts w:ascii="Times New Roman" w:hAnsi="Times New Roman" w:cs="Times New Roman"/>
        </w:rPr>
      </w:pPr>
    </w:p>
    <w:p w:rsidR="00EF6F21" w:rsidRPr="00EF6F21" w:rsidRDefault="00EF6F21" w:rsidP="00EF6F21">
      <w:pPr>
        <w:pStyle w:val="Default"/>
        <w:jc w:val="center"/>
        <w:rPr>
          <w:b/>
          <w:bCs/>
          <w:sz w:val="28"/>
          <w:szCs w:val="28"/>
        </w:rPr>
      </w:pPr>
      <w:r w:rsidRPr="00EF6F21">
        <w:rPr>
          <w:b/>
          <w:bCs/>
          <w:sz w:val="28"/>
          <w:szCs w:val="28"/>
        </w:rPr>
        <w:t>II. Цели, задачи и участники Конкурса</w:t>
      </w:r>
    </w:p>
    <w:p w:rsidR="00EF6F21" w:rsidRPr="00EF6F21" w:rsidRDefault="00EF6F21" w:rsidP="00EF6F21">
      <w:pPr>
        <w:pStyle w:val="Default"/>
        <w:jc w:val="center"/>
        <w:rPr>
          <w:sz w:val="28"/>
          <w:szCs w:val="28"/>
        </w:rPr>
      </w:pP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2.1. Цели Конкурса: </w:t>
      </w: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привлечение внимания общественности к проблеме злоупотребления психотропными веществами и наркотическими средствами, а также снижение распространенности наркомании на территории Нижневартовского района; </w:t>
      </w:r>
    </w:p>
    <w:p w:rsidR="00FC7798" w:rsidRPr="00EF6F21" w:rsidRDefault="00EF6F21" w:rsidP="00EF6F21">
      <w:pPr>
        <w:tabs>
          <w:tab w:val="left" w:pos="470"/>
        </w:tabs>
        <w:rPr>
          <w:rFonts w:ascii="Times New Roman" w:hAnsi="Times New Roman" w:cs="Times New Roman"/>
          <w:sz w:val="28"/>
          <w:szCs w:val="28"/>
        </w:rPr>
      </w:pPr>
      <w:r w:rsidRPr="00EF6F21">
        <w:rPr>
          <w:rFonts w:ascii="Times New Roman" w:hAnsi="Times New Roman" w:cs="Times New Roman"/>
          <w:sz w:val="28"/>
          <w:szCs w:val="28"/>
        </w:rPr>
        <w:tab/>
      </w:r>
      <w:r w:rsidRPr="00EF6F21">
        <w:rPr>
          <w:rFonts w:ascii="Times New Roman" w:hAnsi="Times New Roman" w:cs="Times New Roman"/>
          <w:sz w:val="28"/>
          <w:szCs w:val="28"/>
        </w:rPr>
        <w:t xml:space="preserve">формирование отрядов добровольцев из числа школьников и студентов с активной жизненной позицией для осуществления ими деятельности в области </w:t>
      </w:r>
      <w:proofErr w:type="spellStart"/>
      <w:r w:rsidRPr="00EF6F2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F6F21">
        <w:rPr>
          <w:rFonts w:ascii="Times New Roman" w:hAnsi="Times New Roman" w:cs="Times New Roman"/>
          <w:sz w:val="28"/>
          <w:szCs w:val="28"/>
        </w:rPr>
        <w:t xml:space="preserve"> по принципу «сверстник – сверстнику» с использованием методических материалов, направленных на профилактику употребления </w:t>
      </w:r>
      <w:proofErr w:type="spellStart"/>
      <w:r w:rsidRPr="00EF6F2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F6F21">
        <w:rPr>
          <w:rFonts w:ascii="Times New Roman" w:hAnsi="Times New Roman" w:cs="Times New Roman"/>
          <w:sz w:val="28"/>
          <w:szCs w:val="28"/>
        </w:rPr>
        <w:t xml:space="preserve"> веществ, формирование ценности здорового образа жизни, личностного роста, укрепление морально-нравственных ценностей.</w:t>
      </w: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2.2. Задачи Конкурса: </w:t>
      </w: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создание условий для развития социально-творческой активности подростков и молодежи, потребности в самосовершенствовании и саморазвитии; </w:t>
      </w: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активизация общественной деятельности подростков и молодых людей; </w:t>
      </w:r>
    </w:p>
    <w:p w:rsidR="00EF6F21" w:rsidRPr="00EF6F21" w:rsidRDefault="00EF6F21" w:rsidP="00EF6F21">
      <w:pPr>
        <w:pStyle w:val="Default"/>
        <w:ind w:firstLine="708"/>
        <w:rPr>
          <w:sz w:val="28"/>
          <w:szCs w:val="28"/>
        </w:rPr>
      </w:pPr>
      <w:r w:rsidRPr="00EF6F21">
        <w:rPr>
          <w:sz w:val="28"/>
          <w:szCs w:val="28"/>
        </w:rPr>
        <w:t xml:space="preserve">выявление и развитие духовных, творческих и организаторских потенциалов личности участников; 4 </w:t>
      </w:r>
    </w:p>
    <w:p w:rsidR="00EF6F21" w:rsidRPr="00EF6F21" w:rsidRDefault="00EF6F21" w:rsidP="00EF6F21">
      <w:pPr>
        <w:pStyle w:val="Default"/>
        <w:rPr>
          <w:color w:val="auto"/>
        </w:rPr>
      </w:pPr>
    </w:p>
    <w:p w:rsidR="00EF6F21" w:rsidRPr="00EF6F21" w:rsidRDefault="00EF6F21" w:rsidP="00EF6F21">
      <w:pPr>
        <w:pStyle w:val="Default"/>
        <w:pageBreakBefore/>
        <w:ind w:firstLine="708"/>
        <w:rPr>
          <w:color w:val="auto"/>
          <w:sz w:val="28"/>
          <w:szCs w:val="28"/>
        </w:rPr>
      </w:pPr>
      <w:r w:rsidRPr="00EF6F21">
        <w:rPr>
          <w:color w:val="auto"/>
          <w:sz w:val="28"/>
          <w:szCs w:val="28"/>
        </w:rPr>
        <w:lastRenderedPageBreak/>
        <w:t xml:space="preserve">стимулирование общественно значимых инициатив подростков и молодежи, развитие интереса к активной социальной роли и общественной работе. </w:t>
      </w:r>
    </w:p>
    <w:p w:rsidR="00EF6F21" w:rsidRPr="00EF6F21" w:rsidRDefault="00EF6F21" w:rsidP="00EF6F21">
      <w:pPr>
        <w:tabs>
          <w:tab w:val="left" w:pos="470"/>
        </w:tabs>
        <w:rPr>
          <w:rFonts w:ascii="Times New Roman" w:hAnsi="Times New Roman" w:cs="Times New Roman"/>
          <w:sz w:val="28"/>
          <w:szCs w:val="28"/>
        </w:rPr>
      </w:pPr>
      <w:r w:rsidRPr="00EF6F21">
        <w:rPr>
          <w:rFonts w:ascii="Times New Roman" w:hAnsi="Times New Roman" w:cs="Times New Roman"/>
          <w:sz w:val="28"/>
          <w:szCs w:val="28"/>
        </w:rPr>
        <w:tab/>
      </w:r>
      <w:r w:rsidRPr="00EF6F21">
        <w:rPr>
          <w:rFonts w:ascii="Times New Roman" w:hAnsi="Times New Roman" w:cs="Times New Roman"/>
          <w:sz w:val="28"/>
          <w:szCs w:val="28"/>
        </w:rPr>
        <w:t>2.3. Участниками Конкурса являются общественные организации, молодежные объединения Нижневартовского района.</w:t>
      </w:r>
    </w:p>
    <w:p w:rsidR="00EF6F21" w:rsidRPr="00EF6F21" w:rsidRDefault="00EF6F21" w:rsidP="00EF6F21">
      <w:pPr>
        <w:tabs>
          <w:tab w:val="left" w:pos="470"/>
        </w:tabs>
        <w:rPr>
          <w:rFonts w:ascii="Times New Roman" w:hAnsi="Times New Roman" w:cs="Times New Roman"/>
        </w:rPr>
      </w:pPr>
    </w:p>
    <w:p w:rsidR="00EF6F21" w:rsidRPr="00EF6F21" w:rsidRDefault="00EF6F21" w:rsidP="00EF6F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6F21">
        <w:rPr>
          <w:b/>
          <w:bCs/>
          <w:sz w:val="28"/>
          <w:szCs w:val="28"/>
        </w:rPr>
        <w:t>Конкурсная комиссия</w:t>
      </w:r>
    </w:p>
    <w:p w:rsidR="00EF6F21" w:rsidRPr="00EF6F21" w:rsidRDefault="00EF6F21" w:rsidP="00EF6F21">
      <w:pPr>
        <w:pStyle w:val="Default"/>
        <w:ind w:left="1080"/>
        <w:rPr>
          <w:sz w:val="28"/>
          <w:szCs w:val="28"/>
        </w:rPr>
      </w:pP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3.1. Работу по подготовке и проведению Конкурса осуществляет конкурсная комиссия.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3.2. Состав конкурсной комиссии утвержден приложением 2 к постановлению.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3.3. Конкурсная комиссия оценивает предоставленные на Конкурс работы согласно критериям оценки конкурсных работ. </w:t>
      </w:r>
    </w:p>
    <w:p w:rsidR="00EF6F21" w:rsidRDefault="00EF6F21" w:rsidP="00EF6F21">
      <w:pPr>
        <w:ind w:firstLine="360"/>
        <w:rPr>
          <w:rFonts w:ascii="Times New Roman" w:hAnsi="Times New Roman" w:cs="Times New Roman"/>
        </w:rPr>
      </w:pPr>
      <w:r w:rsidRPr="00EF6F21">
        <w:rPr>
          <w:rFonts w:ascii="Times New Roman" w:hAnsi="Times New Roman" w:cs="Times New Roman"/>
          <w:sz w:val="28"/>
          <w:szCs w:val="28"/>
        </w:rPr>
        <w:t>3.4. Решение конкурсной комиссии оформляется протоколом.</w:t>
      </w:r>
    </w:p>
    <w:p w:rsidR="00EF6F21" w:rsidRPr="00EF6F21" w:rsidRDefault="00EF6F21" w:rsidP="00EF6F21">
      <w:pPr>
        <w:rPr>
          <w:rFonts w:ascii="Times New Roman" w:hAnsi="Times New Roman" w:cs="Times New Roman"/>
        </w:rPr>
      </w:pPr>
    </w:p>
    <w:p w:rsidR="00EF6F21" w:rsidRPr="00EF6F21" w:rsidRDefault="00EF6F21" w:rsidP="00EF6F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6F21">
        <w:rPr>
          <w:b/>
          <w:bCs/>
          <w:sz w:val="28"/>
          <w:szCs w:val="28"/>
        </w:rPr>
        <w:t>Порядок проведения Конкурса</w:t>
      </w:r>
    </w:p>
    <w:p w:rsidR="00EF6F21" w:rsidRPr="00EF6F21" w:rsidRDefault="00EF6F21" w:rsidP="00EF6F21">
      <w:pPr>
        <w:pStyle w:val="Default"/>
        <w:ind w:left="1080"/>
        <w:rPr>
          <w:sz w:val="28"/>
          <w:szCs w:val="28"/>
        </w:rPr>
      </w:pP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4.1. Конкурс проводится в очно-заочном формате и включает экспертизу материалов, обозначенных Положением и отвечающих критериям оценки, указанным в конкурсной документации.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4.2. Для участия в Конкурсе материалы предоставляются в отдел по вопросам общественной безопасности администрации района на адрес электронной почты: SamokhvalovOV@NVraion.ru по форме, установленной приложением 1 к Положению.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Сроки проведения Конкурса: с 15 ноября по 11 декабря 2024 года.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Проекты (материалы, конкурсные работы) принимаются с 15 ноября по 3 декабря 2024 года с пометкой «творческий конкурс для общественных организаций, молодежных объединений района «Общее дело». Заявки, предоставленные после заявленной даты приема конкурсных работ, не рассматриваются. </w:t>
      </w:r>
    </w:p>
    <w:p w:rsidR="00EF6F21" w:rsidRDefault="00EF6F21" w:rsidP="00EF6F21">
      <w:pPr>
        <w:ind w:firstLine="360"/>
        <w:rPr>
          <w:rFonts w:ascii="Times New Roman" w:hAnsi="Times New Roman" w:cs="Times New Roman"/>
        </w:rPr>
      </w:pPr>
      <w:r w:rsidRPr="00EF6F21">
        <w:rPr>
          <w:rFonts w:ascii="Times New Roman" w:hAnsi="Times New Roman" w:cs="Times New Roman"/>
          <w:sz w:val="28"/>
          <w:szCs w:val="28"/>
        </w:rPr>
        <w:t>4.2. Конкурс считается состоявшимся, если по окончании срока подачи заявок на участие в Конкурсе подана 1 заявка или к участию в Конкурсе допущен 1 участник.</w:t>
      </w:r>
    </w:p>
    <w:p w:rsidR="00EF6F21" w:rsidRDefault="00EF6F21" w:rsidP="00EF6F2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4.3. Требования к структуре проекта и его оценка: </w:t>
      </w:r>
    </w:p>
    <w:p w:rsidR="00EF6F21" w:rsidRDefault="00EF6F21" w:rsidP="00EF6F2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постановка проблемы (не более 1 стр.); </w:t>
      </w:r>
    </w:p>
    <w:p w:rsidR="00EF6F21" w:rsidRDefault="00EF6F21" w:rsidP="00EF6F2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задачи, актуальность проекта (не более 1 стр.); </w:t>
      </w:r>
    </w:p>
    <w:p w:rsidR="00EF6F21" w:rsidRDefault="00EF6F21" w:rsidP="00EF6F2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 проекта, сроки реализации с указанием затрат, необходимых на реализацию проекта (не более 5 страниц); </w:t>
      </w:r>
    </w:p>
    <w:p w:rsidR="00EF6F21" w:rsidRDefault="00EF6F21" w:rsidP="00EF6F2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мероприятий по реализации проекта (не более 2 стр.); </w:t>
      </w:r>
    </w:p>
    <w:p w:rsidR="00EF6F21" w:rsidRDefault="00EF6F21" w:rsidP="00EF6F2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результаты, критерии их оценки (не более 2 стр.); </w:t>
      </w:r>
    </w:p>
    <w:p w:rsidR="00EF6F21" w:rsidRDefault="00EF6F21" w:rsidP="00EF6F2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использованная литература (не более 1 стр.);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lastRenderedPageBreak/>
        <w:t>смета затрат на реализацию проекта</w:t>
      </w:r>
      <w:r w:rsidRPr="00EF6F21">
        <w:rPr>
          <w:sz w:val="28"/>
          <w:szCs w:val="28"/>
        </w:rPr>
        <w:t>.</w:t>
      </w:r>
    </w:p>
    <w:p w:rsidR="00EF6F21" w:rsidRPr="00EF6F21" w:rsidRDefault="00EF6F21" w:rsidP="00EF6F21">
      <w:pPr>
        <w:pStyle w:val="Default"/>
        <w:ind w:firstLine="360"/>
        <w:rPr>
          <w:color w:val="auto"/>
          <w:sz w:val="28"/>
          <w:szCs w:val="28"/>
        </w:rPr>
      </w:pPr>
      <w:r w:rsidRPr="00EF6F21">
        <w:rPr>
          <w:color w:val="auto"/>
          <w:sz w:val="28"/>
          <w:szCs w:val="28"/>
        </w:rPr>
        <w:t xml:space="preserve">При необходимости могут быть приложены имеющиеся методические разработки, сценарные разработки, иллюстрационный материал, схемы, графики и т.д., которые размещаются в разделе «Приложение» (не более 10 стр.). </w:t>
      </w:r>
    </w:p>
    <w:p w:rsidR="00EF6F21" w:rsidRPr="00EF6F21" w:rsidRDefault="00EF6F21" w:rsidP="00EF6F21">
      <w:pPr>
        <w:pStyle w:val="Default"/>
        <w:ind w:firstLine="360"/>
        <w:rPr>
          <w:color w:val="auto"/>
          <w:sz w:val="28"/>
          <w:szCs w:val="28"/>
        </w:rPr>
      </w:pPr>
      <w:r w:rsidRPr="00EF6F21">
        <w:rPr>
          <w:color w:val="auto"/>
          <w:sz w:val="28"/>
          <w:szCs w:val="28"/>
        </w:rPr>
        <w:t xml:space="preserve">4.3.1. Проекты оцениваются каждым членом конкурсной комиссии в баллах (максимальное количество баллов по каждому показателю оценки не должно превышать 5 баллов). </w:t>
      </w:r>
    </w:p>
    <w:p w:rsidR="00EF6F21" w:rsidRPr="00EF6F21" w:rsidRDefault="00EF6F21" w:rsidP="00EF6F21">
      <w:pPr>
        <w:pStyle w:val="Default"/>
        <w:ind w:firstLine="360"/>
        <w:rPr>
          <w:color w:val="auto"/>
          <w:sz w:val="28"/>
          <w:szCs w:val="28"/>
        </w:rPr>
      </w:pPr>
      <w:r w:rsidRPr="00EF6F21">
        <w:rPr>
          <w:color w:val="auto"/>
          <w:sz w:val="28"/>
          <w:szCs w:val="28"/>
        </w:rPr>
        <w:t xml:space="preserve">4.4. Направления реализации проектов: </w:t>
      </w:r>
    </w:p>
    <w:p w:rsidR="00EF6F21" w:rsidRPr="00EF6F21" w:rsidRDefault="00EF6F21" w:rsidP="00EF6F21">
      <w:pPr>
        <w:pStyle w:val="Default"/>
        <w:ind w:firstLine="360"/>
        <w:rPr>
          <w:color w:val="auto"/>
          <w:sz w:val="28"/>
          <w:szCs w:val="28"/>
        </w:rPr>
      </w:pPr>
      <w:r w:rsidRPr="00EF6F21">
        <w:rPr>
          <w:color w:val="auto"/>
          <w:sz w:val="28"/>
          <w:szCs w:val="28"/>
        </w:rPr>
        <w:t xml:space="preserve">4.4.1. </w:t>
      </w:r>
      <w:proofErr w:type="spellStart"/>
      <w:r w:rsidRPr="00EF6F21">
        <w:rPr>
          <w:color w:val="auto"/>
          <w:sz w:val="28"/>
          <w:szCs w:val="28"/>
        </w:rPr>
        <w:t>Волонтерство</w:t>
      </w:r>
      <w:proofErr w:type="spellEnd"/>
      <w:r w:rsidRPr="00EF6F21">
        <w:rPr>
          <w:color w:val="auto"/>
          <w:sz w:val="28"/>
          <w:szCs w:val="28"/>
        </w:rPr>
        <w:t xml:space="preserve">. </w:t>
      </w:r>
    </w:p>
    <w:p w:rsidR="00EF6F21" w:rsidRPr="00EF6F21" w:rsidRDefault="00EF6F21" w:rsidP="00EF6F21">
      <w:pPr>
        <w:pStyle w:val="Default"/>
        <w:ind w:firstLine="360"/>
        <w:rPr>
          <w:color w:val="auto"/>
          <w:sz w:val="28"/>
          <w:szCs w:val="28"/>
        </w:rPr>
      </w:pPr>
      <w:r w:rsidRPr="00EF6F21">
        <w:rPr>
          <w:color w:val="auto"/>
          <w:sz w:val="28"/>
          <w:szCs w:val="28"/>
        </w:rPr>
        <w:t xml:space="preserve">4.4.2. Общественное просвещение. </w:t>
      </w:r>
    </w:p>
    <w:p w:rsidR="00EF6F21" w:rsidRPr="00EF6F21" w:rsidRDefault="00EF6F21" w:rsidP="00EF6F21">
      <w:pPr>
        <w:pStyle w:val="Default"/>
        <w:ind w:firstLine="360"/>
        <w:rPr>
          <w:color w:val="auto"/>
          <w:sz w:val="28"/>
          <w:szCs w:val="28"/>
        </w:rPr>
      </w:pPr>
      <w:r w:rsidRPr="00EF6F21">
        <w:rPr>
          <w:color w:val="auto"/>
          <w:sz w:val="28"/>
          <w:szCs w:val="28"/>
        </w:rPr>
        <w:t xml:space="preserve">4.4.3. Спорт и здоровый образ жизни. </w:t>
      </w:r>
    </w:p>
    <w:p w:rsidR="00EF6F21" w:rsidRPr="00EF6F21" w:rsidRDefault="00EF6F21" w:rsidP="00EF6F21">
      <w:pPr>
        <w:ind w:firstLine="360"/>
        <w:rPr>
          <w:rFonts w:ascii="Times New Roman" w:hAnsi="Times New Roman" w:cs="Times New Roman"/>
        </w:rPr>
      </w:pPr>
      <w:r w:rsidRPr="00EF6F21">
        <w:rPr>
          <w:rFonts w:ascii="Times New Roman" w:hAnsi="Times New Roman" w:cs="Times New Roman"/>
          <w:sz w:val="28"/>
          <w:szCs w:val="28"/>
        </w:rPr>
        <w:t>4.4.4. Семья и семейные ценности.</w:t>
      </w:r>
    </w:p>
    <w:p w:rsidR="00EF6F21" w:rsidRDefault="00EF6F21" w:rsidP="00EF6F21">
      <w:pPr>
        <w:rPr>
          <w:rFonts w:ascii="Times New Roman" w:hAnsi="Times New Roman" w:cs="Times New Roman"/>
        </w:rPr>
      </w:pPr>
    </w:p>
    <w:p w:rsidR="00EF6F21" w:rsidRDefault="00EF6F21" w:rsidP="00EF6F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</w:p>
    <w:p w:rsidR="00EF6F21" w:rsidRPr="00EF6F21" w:rsidRDefault="00EF6F21" w:rsidP="00EF6F21">
      <w:pPr>
        <w:pStyle w:val="Default"/>
        <w:ind w:left="1080"/>
        <w:rPr>
          <w:sz w:val="28"/>
          <w:szCs w:val="28"/>
        </w:rPr>
      </w:pPr>
      <w:r w:rsidRPr="00EF6F21">
        <w:rPr>
          <w:b/>
          <w:bCs/>
          <w:sz w:val="28"/>
          <w:szCs w:val="28"/>
        </w:rPr>
        <w:t xml:space="preserve">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5.1. Социальная эффективность проекта − актуальность и значимость проекта.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5.2. Наличие плана действий по всем задачам проекта.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5.3. Описание условий, необходимых для реализации проекта (личностных, материально-технических, информационных). </w:t>
      </w: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5.4. Описание прогнозируемых результатов. </w:t>
      </w:r>
    </w:p>
    <w:p w:rsidR="00EF6F21" w:rsidRDefault="00EF6F21" w:rsidP="00EF6F2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F6F21">
        <w:rPr>
          <w:rFonts w:ascii="Times New Roman" w:hAnsi="Times New Roman" w:cs="Times New Roman"/>
          <w:sz w:val="28"/>
          <w:szCs w:val="28"/>
        </w:rPr>
        <w:t>5.5. Оформление работы.</w:t>
      </w:r>
    </w:p>
    <w:p w:rsidR="00EF6F21" w:rsidRDefault="00EF6F21" w:rsidP="00EF6F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F6F21" w:rsidRDefault="00EF6F21" w:rsidP="00EF6F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Авторские права</w:t>
      </w:r>
    </w:p>
    <w:p w:rsidR="00EF6F21" w:rsidRDefault="00EF6F21" w:rsidP="00EF6F21">
      <w:pPr>
        <w:pStyle w:val="Default"/>
        <w:ind w:left="1080"/>
        <w:rPr>
          <w:sz w:val="28"/>
          <w:szCs w:val="28"/>
        </w:rPr>
      </w:pPr>
    </w:p>
    <w:p w:rsidR="00EF6F21" w:rsidRPr="00EF6F21" w:rsidRDefault="00EF6F21" w:rsidP="00EF6F21">
      <w:pPr>
        <w:pStyle w:val="Default"/>
        <w:ind w:firstLine="360"/>
        <w:rPr>
          <w:sz w:val="28"/>
          <w:szCs w:val="28"/>
        </w:rPr>
      </w:pPr>
      <w:r w:rsidRPr="00EF6F21">
        <w:rPr>
          <w:sz w:val="28"/>
          <w:szCs w:val="28"/>
        </w:rPr>
        <w:t xml:space="preserve">6.1. Участникам гарантируется соблюдение авторских прав в соответствии с законодательством Российской Федерации. </w:t>
      </w:r>
    </w:p>
    <w:p w:rsidR="00EF6F21" w:rsidRDefault="00EF6F21" w:rsidP="00EF6F21">
      <w:pPr>
        <w:ind w:firstLine="360"/>
        <w:rPr>
          <w:rFonts w:ascii="Times New Roman" w:hAnsi="Times New Roman" w:cs="Times New Roman"/>
        </w:rPr>
      </w:pPr>
      <w:r w:rsidRPr="00EF6F21">
        <w:rPr>
          <w:rFonts w:ascii="Times New Roman" w:hAnsi="Times New Roman" w:cs="Times New Roman"/>
          <w:sz w:val="28"/>
          <w:szCs w:val="28"/>
        </w:rPr>
        <w:t>6.2. Размещая свою идею проекта на Конкурс, участники автоматически дают право организаторам Конкурса на использование размещенного материала в сети Интернете, публикацию в печатных изданиях, использование на выставочных стендах со ссылкой на авторство.</w:t>
      </w:r>
    </w:p>
    <w:p w:rsidR="00EF6F21" w:rsidRDefault="00EF6F21" w:rsidP="00EF6F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Порядок определения победителей Конкурса</w:t>
      </w:r>
    </w:p>
    <w:p w:rsidR="00EF6F21" w:rsidRDefault="00EF6F21" w:rsidP="00EF6F21">
      <w:pPr>
        <w:pStyle w:val="Default"/>
        <w:jc w:val="center"/>
        <w:rPr>
          <w:sz w:val="28"/>
          <w:szCs w:val="28"/>
        </w:rPr>
      </w:pPr>
    </w:p>
    <w:p w:rsidR="00EF6F21" w:rsidRDefault="00EF6F21" w:rsidP="00EF6F2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7.1. После завершения подачи конкурсных документов (3 декабря 2024 года) в течение 5 рабочих дней состоится заседание (заочное) конкурсной комиссии по определению победителей Конкурса. </w:t>
      </w:r>
    </w:p>
    <w:p w:rsidR="00EF6F21" w:rsidRDefault="00EF6F21" w:rsidP="00EF6F2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оценочных ведомостей по каждому рассмотренному материалу секретарь Комиссии заполняет итоговую ведомость по форме согласно приложению 2 к настоящему Положению, итоговая оценка рассчитывается в соответствии с подпунктом 4.3.1 пункта 4.3 раздела IV </w:t>
      </w:r>
      <w:r>
        <w:rPr>
          <w:sz w:val="28"/>
          <w:szCs w:val="28"/>
        </w:rPr>
        <w:lastRenderedPageBreak/>
        <w:t xml:space="preserve">настоящего Положения путем суммирования баллов, присужденных по результатам оценки проектов конкурсной комиссией. </w:t>
      </w:r>
    </w:p>
    <w:p w:rsidR="00EF6F21" w:rsidRDefault="00EF6F21" w:rsidP="00EF6F2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Итоговые баллы по всем рассматриваемым материалам заносятся в сводную ведомость по форме согласно приложению 3 к настоящему Положению. </w:t>
      </w:r>
    </w:p>
    <w:p w:rsidR="00EF6F21" w:rsidRDefault="00EF6F21" w:rsidP="00EF6F21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На основе итоговых баллов, присвоенных каждому материалу в целом, секретарем конкурсной комиссии формируется список, начиная с того, кто набрал наибольшее количество баллов, и далее по степени убывания. </w:t>
      </w:r>
    </w:p>
    <w:p w:rsidR="00EF6F21" w:rsidRDefault="00EF6F21" w:rsidP="00EF6F21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По итогам сводной ведомости определяются победители (первое, второе, третье место), набравшие наибольшее количество баллов. </w:t>
      </w:r>
    </w:p>
    <w:p w:rsidR="00EF6F21" w:rsidRPr="00EF6F21" w:rsidRDefault="00EF6F21" w:rsidP="00EF6F21">
      <w:pPr>
        <w:ind w:firstLine="708"/>
        <w:rPr>
          <w:rFonts w:ascii="Times New Roman" w:hAnsi="Times New Roman" w:cs="Times New Roman"/>
        </w:rPr>
      </w:pPr>
      <w:r w:rsidRPr="00EF6F21">
        <w:rPr>
          <w:rFonts w:ascii="Times New Roman" w:hAnsi="Times New Roman" w:cs="Times New Roman"/>
          <w:sz w:val="28"/>
          <w:szCs w:val="28"/>
        </w:rPr>
        <w:t>7.4. Общественные организации и молодежные объединения района, победившие в Конкурсе, награж</w:t>
      </w:r>
      <w:bookmarkStart w:id="0" w:name="_GoBack"/>
      <w:bookmarkEnd w:id="0"/>
      <w:r w:rsidRPr="00EF6F21">
        <w:rPr>
          <w:rFonts w:ascii="Times New Roman" w:hAnsi="Times New Roman" w:cs="Times New Roman"/>
          <w:sz w:val="28"/>
          <w:szCs w:val="28"/>
        </w:rPr>
        <w:t>даются памятными призами в соответствии с занятым местом.</w:t>
      </w:r>
    </w:p>
    <w:sectPr w:rsidR="00EF6F21" w:rsidRPr="00EF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3D81"/>
    <w:multiLevelType w:val="hybridMultilevel"/>
    <w:tmpl w:val="30044E5E"/>
    <w:lvl w:ilvl="0" w:tplc="B2C24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7E"/>
    <w:rsid w:val="003625E4"/>
    <w:rsid w:val="00852D3F"/>
    <w:rsid w:val="00E06B7E"/>
    <w:rsid w:val="00E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426EC-7877-4A9E-BFD1-B98AF26A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Ольга Юрьевна</dc:creator>
  <cp:keywords/>
  <dc:description/>
  <cp:lastModifiedBy>Баскакова Ольга Юрьевна</cp:lastModifiedBy>
  <cp:revision>2</cp:revision>
  <dcterms:created xsi:type="dcterms:W3CDTF">2024-11-13T09:27:00Z</dcterms:created>
  <dcterms:modified xsi:type="dcterms:W3CDTF">2024-11-13T09:32:00Z</dcterms:modified>
</cp:coreProperties>
</file>